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1FD3" w14:textId="77777777" w:rsidR="005D270E" w:rsidRDefault="00B1308D" w:rsidP="006A5C9C">
      <w:pPr>
        <w:pStyle w:val="Heading1"/>
        <w:jc w:val="center"/>
        <w:rPr>
          <w:rFonts w:ascii="Times New Roman" w:eastAsia="Times New Roman" w:hAnsi="Times New Roman" w:cs="Times New Roman"/>
          <w:sz w:val="26"/>
          <w:szCs w:val="26"/>
        </w:rPr>
      </w:pPr>
      <w:r>
        <w:t>Senior College Tip Sheet</w:t>
      </w:r>
    </w:p>
    <w:p w14:paraId="167AD139" w14:textId="77777777" w:rsidR="005D270E" w:rsidRDefault="00B1308D">
      <w:pPr>
        <w:numPr>
          <w:ilvl w:val="0"/>
          <w:numId w:val="3"/>
        </w:numPr>
        <w:pBdr>
          <w:top w:val="nil"/>
          <w:left w:val="nil"/>
          <w:bottom w:val="nil"/>
          <w:right w:val="nil"/>
          <w:between w:val="nil"/>
        </w:pBdr>
        <w:spacing w:after="0" w:line="240" w:lineRule="auto"/>
        <w:rPr>
          <w:color w:val="000000"/>
          <w:sz w:val="30"/>
          <w:szCs w:val="30"/>
        </w:rPr>
      </w:pPr>
      <w:r>
        <w:rPr>
          <w:color w:val="000000"/>
          <w:sz w:val="30"/>
          <w:szCs w:val="30"/>
        </w:rPr>
        <w:t>Remind signup (info on the back!)</w:t>
      </w:r>
    </w:p>
    <w:p w14:paraId="00B93D05" w14:textId="77777777" w:rsidR="005D270E" w:rsidRDefault="00B1308D">
      <w:pPr>
        <w:numPr>
          <w:ilvl w:val="0"/>
          <w:numId w:val="3"/>
        </w:numPr>
        <w:spacing w:after="0" w:line="240" w:lineRule="auto"/>
        <w:rPr>
          <w:b/>
          <w:i/>
          <w:color w:val="000000"/>
          <w:sz w:val="30"/>
          <w:szCs w:val="30"/>
        </w:rPr>
      </w:pPr>
      <w:r>
        <w:rPr>
          <w:color w:val="000000"/>
          <w:sz w:val="30"/>
          <w:szCs w:val="30"/>
        </w:rPr>
        <w:t xml:space="preserve">Senior Meetings will take place with your Counselor in October-November to review transcripts and discuss future plans.  Send us a </w:t>
      </w:r>
      <w:r>
        <w:rPr>
          <w:sz w:val="30"/>
          <w:szCs w:val="30"/>
        </w:rPr>
        <w:t>R</w:t>
      </w:r>
      <w:r>
        <w:rPr>
          <w:color w:val="000000"/>
          <w:sz w:val="30"/>
          <w:szCs w:val="30"/>
        </w:rPr>
        <w:t xml:space="preserve">emind or email to schedule an appointment.  </w:t>
      </w:r>
      <w:r>
        <w:rPr>
          <w:i/>
          <w:color w:val="000000"/>
          <w:sz w:val="30"/>
          <w:szCs w:val="30"/>
        </w:rPr>
        <w:t>DON’T WAIT FOR YOUR MEETING TO BEGIN THE COLLEGE APP PROCESS!!  START NOW!</w:t>
      </w:r>
    </w:p>
    <w:p w14:paraId="5D669CF7" w14:textId="77777777" w:rsidR="005D270E" w:rsidRDefault="00B1308D">
      <w:pPr>
        <w:numPr>
          <w:ilvl w:val="0"/>
          <w:numId w:val="3"/>
        </w:numPr>
        <w:spacing w:after="0" w:line="240" w:lineRule="auto"/>
        <w:rPr>
          <w:b/>
          <w:color w:val="000000"/>
          <w:sz w:val="30"/>
          <w:szCs w:val="30"/>
        </w:rPr>
      </w:pPr>
      <w:r>
        <w:rPr>
          <w:color w:val="000000"/>
          <w:sz w:val="30"/>
          <w:szCs w:val="30"/>
        </w:rPr>
        <w:t xml:space="preserve">If you are applying to a </w:t>
      </w:r>
      <w:proofErr w:type="gramStart"/>
      <w:r>
        <w:rPr>
          <w:color w:val="000000"/>
          <w:sz w:val="30"/>
          <w:szCs w:val="30"/>
        </w:rPr>
        <w:t>4 year</w:t>
      </w:r>
      <w:proofErr w:type="gramEnd"/>
      <w:r>
        <w:rPr>
          <w:color w:val="000000"/>
          <w:sz w:val="30"/>
          <w:szCs w:val="30"/>
        </w:rPr>
        <w:t xml:space="preserve"> college you </w:t>
      </w:r>
      <w:r>
        <w:rPr>
          <w:color w:val="000000"/>
          <w:sz w:val="30"/>
          <w:szCs w:val="30"/>
          <w:u w:val="single"/>
        </w:rPr>
        <w:t>may</w:t>
      </w:r>
      <w:r>
        <w:rPr>
          <w:color w:val="000000"/>
          <w:sz w:val="30"/>
          <w:szCs w:val="30"/>
        </w:rPr>
        <w:t xml:space="preserve"> need an SAT/ACT.  Scores must be sent directly from the testing centers – your scores will </w:t>
      </w:r>
      <w:r>
        <w:rPr>
          <w:color w:val="000000"/>
          <w:sz w:val="30"/>
          <w:szCs w:val="30"/>
          <w:u w:val="single"/>
        </w:rPr>
        <w:t>not</w:t>
      </w:r>
      <w:r>
        <w:rPr>
          <w:color w:val="000000"/>
          <w:sz w:val="30"/>
          <w:szCs w:val="30"/>
        </w:rPr>
        <w:t xml:space="preserve"> be on your High School transcript!  </w:t>
      </w:r>
    </w:p>
    <w:p w14:paraId="44A099C1" w14:textId="77777777" w:rsidR="005D270E" w:rsidRDefault="00B1308D">
      <w:pPr>
        <w:numPr>
          <w:ilvl w:val="1"/>
          <w:numId w:val="3"/>
        </w:numPr>
        <w:spacing w:line="240" w:lineRule="auto"/>
        <w:rPr>
          <w:b/>
          <w:color w:val="000000"/>
          <w:sz w:val="30"/>
          <w:szCs w:val="30"/>
        </w:rPr>
      </w:pPr>
      <w:r>
        <w:rPr>
          <w:color w:val="000000"/>
          <w:sz w:val="30"/>
          <w:szCs w:val="30"/>
        </w:rPr>
        <w:t>Upcoming dates:</w:t>
      </w:r>
    </w:p>
    <w:tbl>
      <w:tblPr>
        <w:tblStyle w:val="a0"/>
        <w:tblW w:w="9855" w:type="dxa"/>
        <w:jc w:val="center"/>
        <w:tblLayout w:type="fixed"/>
        <w:tblLook w:val="0420" w:firstRow="1" w:lastRow="0" w:firstColumn="0" w:lastColumn="0" w:noHBand="0" w:noVBand="1"/>
      </w:tblPr>
      <w:tblGrid>
        <w:gridCol w:w="2250"/>
        <w:gridCol w:w="2640"/>
        <w:gridCol w:w="2505"/>
        <w:gridCol w:w="2460"/>
      </w:tblGrid>
      <w:tr w:rsidR="00B1308D" w14:paraId="0498F086" w14:textId="77777777" w:rsidTr="00D95785">
        <w:trPr>
          <w:trHeight w:val="200"/>
          <w:jc w:val="center"/>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6037673D" w14:textId="77777777" w:rsidR="00B1308D" w:rsidRDefault="00B1308D">
            <w:pPr>
              <w:spacing w:line="240" w:lineRule="auto"/>
              <w:jc w:val="center"/>
              <w:rPr>
                <w:rFonts w:ascii="Times New Roman" w:eastAsia="Times New Roman" w:hAnsi="Times New Roman" w:cs="Times New Roman"/>
                <w:sz w:val="28"/>
                <w:szCs w:val="28"/>
              </w:rPr>
            </w:pPr>
            <w:r>
              <w:rPr>
                <w:b/>
                <w:color w:val="000000"/>
                <w:sz w:val="30"/>
                <w:szCs w:val="30"/>
              </w:rPr>
              <w:t>SAT/Subject Tests – www.collegeboard.org</w:t>
            </w:r>
          </w:p>
          <w:p w14:paraId="48807F1A" w14:textId="77777777" w:rsidR="00B1308D" w:rsidRDefault="00B1308D">
            <w:pPr>
              <w:spacing w:line="240" w:lineRule="auto"/>
              <w:jc w:val="center"/>
              <w:rPr>
                <w:rFonts w:ascii="Times New Roman" w:eastAsia="Times New Roman" w:hAnsi="Times New Roman" w:cs="Times New Roman"/>
                <w:sz w:val="28"/>
                <w:szCs w:val="28"/>
              </w:rPr>
            </w:pPr>
            <w:r>
              <w:rPr>
                <w:b/>
                <w:color w:val="000000"/>
                <w:sz w:val="30"/>
                <w:szCs w:val="30"/>
              </w:rPr>
              <w:t>ACT – www.act.org</w:t>
            </w:r>
          </w:p>
        </w:tc>
      </w:tr>
      <w:tr w:rsidR="005D270E" w14:paraId="65DD20B3" w14:textId="77777777" w:rsidTr="00B1308D">
        <w:trPr>
          <w:trHeight w:val="200"/>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7A50039E" w14:textId="77777777" w:rsidR="005D270E" w:rsidRDefault="00B1308D">
            <w:pPr>
              <w:spacing w:line="240" w:lineRule="auto"/>
              <w:jc w:val="center"/>
              <w:rPr>
                <w:rFonts w:ascii="Times New Roman" w:eastAsia="Times New Roman" w:hAnsi="Times New Roman" w:cs="Times New Roman"/>
                <w:sz w:val="28"/>
                <w:szCs w:val="28"/>
              </w:rPr>
            </w:pPr>
            <w:r>
              <w:rPr>
                <w:b/>
                <w:color w:val="000000"/>
                <w:sz w:val="26"/>
                <w:szCs w:val="26"/>
              </w:rPr>
              <w:t>Test Date</w:t>
            </w:r>
          </w:p>
        </w:tc>
        <w:tc>
          <w:tcPr>
            <w:tcW w:w="264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6AA7B46A" w14:textId="77777777" w:rsidR="005D270E" w:rsidRDefault="00B1308D">
            <w:pPr>
              <w:spacing w:line="240" w:lineRule="auto"/>
              <w:jc w:val="center"/>
              <w:rPr>
                <w:rFonts w:ascii="Times New Roman" w:eastAsia="Times New Roman" w:hAnsi="Times New Roman" w:cs="Times New Roman"/>
                <w:sz w:val="28"/>
                <w:szCs w:val="28"/>
              </w:rPr>
            </w:pPr>
            <w:r>
              <w:rPr>
                <w:b/>
                <w:color w:val="000000"/>
                <w:sz w:val="26"/>
                <w:szCs w:val="26"/>
              </w:rPr>
              <w:t>Registration Deadline</w:t>
            </w:r>
          </w:p>
        </w:tc>
        <w:tc>
          <w:tcPr>
            <w:tcW w:w="2505"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3EC135A0" w14:textId="77777777" w:rsidR="005D270E" w:rsidRDefault="00B1308D">
            <w:pPr>
              <w:spacing w:line="240" w:lineRule="auto"/>
              <w:jc w:val="center"/>
              <w:rPr>
                <w:rFonts w:ascii="Times New Roman" w:eastAsia="Times New Roman" w:hAnsi="Times New Roman" w:cs="Times New Roman"/>
                <w:sz w:val="28"/>
                <w:szCs w:val="28"/>
              </w:rPr>
            </w:pPr>
            <w:r>
              <w:rPr>
                <w:b/>
                <w:color w:val="000000"/>
                <w:sz w:val="26"/>
                <w:szCs w:val="26"/>
              </w:rPr>
              <w:t>Test Date</w:t>
            </w:r>
          </w:p>
        </w:tc>
        <w:tc>
          <w:tcPr>
            <w:tcW w:w="246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15332347" w14:textId="77777777" w:rsidR="005D270E" w:rsidRDefault="00B1308D">
            <w:pPr>
              <w:spacing w:line="240" w:lineRule="auto"/>
              <w:jc w:val="center"/>
              <w:rPr>
                <w:rFonts w:ascii="Times New Roman" w:eastAsia="Times New Roman" w:hAnsi="Times New Roman" w:cs="Times New Roman"/>
                <w:sz w:val="28"/>
                <w:szCs w:val="28"/>
              </w:rPr>
            </w:pPr>
            <w:r>
              <w:rPr>
                <w:b/>
                <w:color w:val="000000"/>
                <w:sz w:val="26"/>
                <w:szCs w:val="26"/>
              </w:rPr>
              <w:t>Registration Deadline</w:t>
            </w:r>
          </w:p>
        </w:tc>
      </w:tr>
      <w:tr w:rsidR="005D270E" w14:paraId="39F06BA1" w14:textId="77777777" w:rsidTr="00B1308D">
        <w:trPr>
          <w:trHeight w:val="200"/>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6F3C5EEC"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 xml:space="preserve">November </w:t>
            </w:r>
            <w:r>
              <w:rPr>
                <w:sz w:val="26"/>
                <w:szCs w:val="26"/>
              </w:rPr>
              <w:t>5</w:t>
            </w:r>
            <w:r>
              <w:rPr>
                <w:color w:val="000000"/>
                <w:sz w:val="26"/>
                <w:szCs w:val="26"/>
              </w:rPr>
              <w:t>, 202</w:t>
            </w:r>
            <w:r>
              <w:rPr>
                <w:sz w:val="26"/>
                <w:szCs w:val="26"/>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7A127326"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 xml:space="preserve">October </w:t>
            </w:r>
            <w:r>
              <w:rPr>
                <w:sz w:val="26"/>
                <w:szCs w:val="26"/>
              </w:rPr>
              <w:t>7</w:t>
            </w:r>
            <w:r>
              <w:rPr>
                <w:color w:val="000000"/>
                <w:sz w:val="26"/>
                <w:szCs w:val="26"/>
              </w:rPr>
              <w:t>, 202</w:t>
            </w:r>
            <w:r>
              <w:rPr>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30D87CE8"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October 2</w:t>
            </w:r>
            <w:r>
              <w:rPr>
                <w:sz w:val="26"/>
                <w:szCs w:val="26"/>
              </w:rPr>
              <w:t>2</w:t>
            </w:r>
            <w:r>
              <w:rPr>
                <w:color w:val="000000"/>
                <w:sz w:val="26"/>
                <w:szCs w:val="26"/>
              </w:rPr>
              <w:t>, 202</w:t>
            </w:r>
            <w:r>
              <w:rPr>
                <w:sz w:val="26"/>
                <w:szCs w:val="26"/>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7C3C8CBF"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September 1</w:t>
            </w:r>
            <w:r>
              <w:rPr>
                <w:sz w:val="26"/>
                <w:szCs w:val="26"/>
              </w:rPr>
              <w:t>6</w:t>
            </w:r>
            <w:r>
              <w:rPr>
                <w:color w:val="000000"/>
                <w:sz w:val="26"/>
                <w:szCs w:val="26"/>
              </w:rPr>
              <w:t>, 202</w:t>
            </w:r>
            <w:r>
              <w:rPr>
                <w:sz w:val="26"/>
                <w:szCs w:val="26"/>
              </w:rPr>
              <w:t>2</w:t>
            </w:r>
          </w:p>
        </w:tc>
      </w:tr>
      <w:tr w:rsidR="005D270E" w14:paraId="438F4777" w14:textId="77777777" w:rsidTr="00B1308D">
        <w:trPr>
          <w:trHeight w:val="200"/>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575DDD39"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 xml:space="preserve">December </w:t>
            </w:r>
            <w:r>
              <w:rPr>
                <w:sz w:val="26"/>
                <w:szCs w:val="26"/>
              </w:rPr>
              <w:t>3</w:t>
            </w:r>
            <w:r>
              <w:rPr>
                <w:color w:val="000000"/>
                <w:sz w:val="26"/>
                <w:szCs w:val="26"/>
              </w:rPr>
              <w:t>, 202</w:t>
            </w:r>
            <w:r>
              <w:rPr>
                <w:sz w:val="26"/>
                <w:szCs w:val="26"/>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46FCB676"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 xml:space="preserve">November </w:t>
            </w:r>
            <w:r>
              <w:rPr>
                <w:sz w:val="26"/>
                <w:szCs w:val="26"/>
              </w:rPr>
              <w:t>3</w:t>
            </w:r>
            <w:r>
              <w:rPr>
                <w:color w:val="000000"/>
                <w:sz w:val="26"/>
                <w:szCs w:val="26"/>
              </w:rPr>
              <w:t>, 202</w:t>
            </w:r>
            <w:r>
              <w:rPr>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67F0B624"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December 1</w:t>
            </w:r>
            <w:r>
              <w:rPr>
                <w:sz w:val="26"/>
                <w:szCs w:val="26"/>
              </w:rPr>
              <w:t>0</w:t>
            </w:r>
            <w:r>
              <w:rPr>
                <w:color w:val="000000"/>
                <w:sz w:val="26"/>
                <w:szCs w:val="26"/>
              </w:rPr>
              <w:t>, 202</w:t>
            </w:r>
            <w:r>
              <w:rPr>
                <w:sz w:val="26"/>
                <w:szCs w:val="26"/>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vAlign w:val="center"/>
          </w:tcPr>
          <w:p w14:paraId="188864CA" w14:textId="77777777" w:rsidR="005D270E" w:rsidRDefault="00B1308D">
            <w:pPr>
              <w:spacing w:line="240" w:lineRule="auto"/>
              <w:jc w:val="center"/>
              <w:rPr>
                <w:rFonts w:ascii="Times New Roman" w:eastAsia="Times New Roman" w:hAnsi="Times New Roman" w:cs="Times New Roman"/>
                <w:sz w:val="28"/>
                <w:szCs w:val="28"/>
              </w:rPr>
            </w:pPr>
            <w:r>
              <w:rPr>
                <w:color w:val="000000"/>
                <w:sz w:val="26"/>
                <w:szCs w:val="26"/>
              </w:rPr>
              <w:t xml:space="preserve">November </w:t>
            </w:r>
            <w:r>
              <w:rPr>
                <w:sz w:val="26"/>
                <w:szCs w:val="26"/>
              </w:rPr>
              <w:t>4</w:t>
            </w:r>
            <w:r>
              <w:rPr>
                <w:color w:val="000000"/>
                <w:sz w:val="26"/>
                <w:szCs w:val="26"/>
              </w:rPr>
              <w:t>, 202</w:t>
            </w:r>
            <w:r>
              <w:rPr>
                <w:sz w:val="26"/>
                <w:szCs w:val="26"/>
              </w:rPr>
              <w:t>2</w:t>
            </w:r>
          </w:p>
        </w:tc>
      </w:tr>
    </w:tbl>
    <w:p w14:paraId="6AB56EE7" w14:textId="77777777" w:rsidR="005D270E" w:rsidRDefault="005D270E">
      <w:pPr>
        <w:spacing w:after="0" w:line="240" w:lineRule="auto"/>
        <w:rPr>
          <w:rFonts w:ascii="Times New Roman" w:eastAsia="Times New Roman" w:hAnsi="Times New Roman" w:cs="Times New Roman"/>
          <w:sz w:val="28"/>
          <w:szCs w:val="28"/>
        </w:rPr>
      </w:pPr>
    </w:p>
    <w:p w14:paraId="4D6C897B" w14:textId="77777777" w:rsidR="005D270E" w:rsidRDefault="00B1308D">
      <w:pPr>
        <w:numPr>
          <w:ilvl w:val="0"/>
          <w:numId w:val="4"/>
        </w:numPr>
        <w:spacing w:after="0" w:line="240" w:lineRule="auto"/>
        <w:ind w:left="360"/>
        <w:rPr>
          <w:b/>
          <w:color w:val="000000"/>
          <w:sz w:val="30"/>
          <w:szCs w:val="30"/>
        </w:rPr>
      </w:pPr>
      <w:r>
        <w:rPr>
          <w:color w:val="000000"/>
          <w:sz w:val="30"/>
          <w:szCs w:val="30"/>
        </w:rPr>
        <w:t xml:space="preserve">Sign up for College Visits and College Fairs </w:t>
      </w:r>
      <w:hyperlink r:id="rId7">
        <w:r>
          <w:rPr>
            <w:rFonts w:ascii="Lato" w:eastAsia="Lato" w:hAnsi="Lato" w:cs="Lato"/>
            <w:color w:val="0000FF"/>
            <w:sz w:val="24"/>
            <w:szCs w:val="24"/>
            <w:u w:val="single"/>
          </w:rPr>
          <w:t>https://forms.gle/auXocCqQ9vMc4gZU7</w:t>
        </w:r>
      </w:hyperlink>
    </w:p>
    <w:p w14:paraId="57E30D4C" w14:textId="77777777" w:rsidR="005D270E" w:rsidRDefault="00B1308D">
      <w:pPr>
        <w:numPr>
          <w:ilvl w:val="1"/>
          <w:numId w:val="4"/>
        </w:numPr>
        <w:spacing w:after="0" w:line="240" w:lineRule="auto"/>
        <w:rPr>
          <w:sz w:val="30"/>
          <w:szCs w:val="30"/>
        </w:rPr>
      </w:pPr>
      <w:r>
        <w:rPr>
          <w:sz w:val="30"/>
          <w:szCs w:val="30"/>
        </w:rPr>
        <w:t xml:space="preserve">Sign up for the WNY College Consortium on October 27th at 10:45 am in our LMC </w:t>
      </w:r>
    </w:p>
    <w:p w14:paraId="3C81FFBD" w14:textId="77777777" w:rsidR="005D270E" w:rsidRDefault="00B1308D">
      <w:pPr>
        <w:numPr>
          <w:ilvl w:val="0"/>
          <w:numId w:val="4"/>
        </w:numPr>
        <w:spacing w:after="0" w:line="240" w:lineRule="auto"/>
        <w:ind w:left="360"/>
        <w:rPr>
          <w:sz w:val="30"/>
          <w:szCs w:val="30"/>
        </w:rPr>
      </w:pPr>
      <w:r>
        <w:rPr>
          <w:color w:val="000000"/>
          <w:sz w:val="30"/>
          <w:szCs w:val="30"/>
        </w:rPr>
        <w:t>Each college has their own individual deadlines to have applications done by – check those dates!  We recommend you have everything completed before December, but the earlier the better!</w:t>
      </w:r>
    </w:p>
    <w:p w14:paraId="623CDB69" w14:textId="77777777" w:rsidR="005D270E" w:rsidRDefault="00B1308D">
      <w:pPr>
        <w:numPr>
          <w:ilvl w:val="0"/>
          <w:numId w:val="1"/>
        </w:numPr>
        <w:spacing w:after="0" w:line="240" w:lineRule="auto"/>
        <w:ind w:left="360"/>
        <w:rPr>
          <w:color w:val="000000"/>
          <w:sz w:val="30"/>
          <w:szCs w:val="30"/>
        </w:rPr>
      </w:pPr>
      <w:r>
        <w:rPr>
          <w:color w:val="000000"/>
          <w:sz w:val="30"/>
          <w:szCs w:val="30"/>
        </w:rPr>
        <w:t>Most students apply on average to 3-5 different colleges. </w:t>
      </w:r>
    </w:p>
    <w:p w14:paraId="53BA3E9C" w14:textId="77777777" w:rsidR="005D270E" w:rsidRDefault="00B1308D">
      <w:pPr>
        <w:numPr>
          <w:ilvl w:val="0"/>
          <w:numId w:val="1"/>
        </w:numPr>
        <w:spacing w:after="0" w:line="240" w:lineRule="auto"/>
        <w:ind w:left="360"/>
        <w:rPr>
          <w:color w:val="000000"/>
          <w:sz w:val="30"/>
          <w:szCs w:val="30"/>
        </w:rPr>
      </w:pPr>
      <w:r>
        <w:rPr>
          <w:color w:val="000000"/>
          <w:sz w:val="30"/>
          <w:szCs w:val="30"/>
        </w:rPr>
        <w:t>Fees to apply to colleges vary depending on the school.</w:t>
      </w:r>
    </w:p>
    <w:p w14:paraId="2B00BCFE" w14:textId="77777777" w:rsidR="005D270E" w:rsidRDefault="00B1308D">
      <w:pPr>
        <w:numPr>
          <w:ilvl w:val="0"/>
          <w:numId w:val="1"/>
        </w:numPr>
        <w:spacing w:after="0" w:line="240" w:lineRule="auto"/>
        <w:ind w:left="360"/>
        <w:rPr>
          <w:color w:val="000000"/>
          <w:sz w:val="30"/>
          <w:szCs w:val="30"/>
        </w:rPr>
      </w:pPr>
      <w:r>
        <w:rPr>
          <w:color w:val="000000"/>
          <w:sz w:val="30"/>
          <w:szCs w:val="30"/>
        </w:rPr>
        <w:t>Early Decision/Early Action – check individual college offerings and deadlines.</w:t>
      </w:r>
    </w:p>
    <w:p w14:paraId="565F1957" w14:textId="77777777" w:rsidR="005D270E" w:rsidRDefault="00B1308D">
      <w:pPr>
        <w:numPr>
          <w:ilvl w:val="0"/>
          <w:numId w:val="1"/>
        </w:numPr>
        <w:spacing w:after="0" w:line="240" w:lineRule="auto"/>
        <w:ind w:left="360"/>
        <w:rPr>
          <w:b/>
          <w:color w:val="000000"/>
          <w:sz w:val="30"/>
          <w:szCs w:val="30"/>
        </w:rPr>
      </w:pPr>
      <w:r>
        <w:rPr>
          <w:color w:val="000000"/>
          <w:sz w:val="30"/>
          <w:szCs w:val="30"/>
        </w:rPr>
        <w:t>Complete your “Request for Recommendation” form to give to whomever you will be requesting a letter of recommendation from.  This form can be found on our website (</w:t>
      </w:r>
      <w:hyperlink r:id="rId8">
        <w:r>
          <w:rPr>
            <w:color w:val="0000FF"/>
            <w:sz w:val="30"/>
            <w:szCs w:val="30"/>
            <w:u w:val="single"/>
          </w:rPr>
          <w:t>https://www.wscschools.org/Page/12687</w:t>
        </w:r>
      </w:hyperlink>
      <w:r>
        <w:rPr>
          <w:color w:val="000000"/>
          <w:sz w:val="30"/>
          <w:szCs w:val="30"/>
        </w:rPr>
        <w:t>) or you can find paper copies in Student Services. (</w:t>
      </w:r>
      <w:r>
        <w:rPr>
          <w:sz w:val="30"/>
          <w:szCs w:val="30"/>
        </w:rPr>
        <w:t>*Give teachers at least 2 weeks to write letters!)</w:t>
      </w:r>
    </w:p>
    <w:p w14:paraId="195BF9DF" w14:textId="77777777" w:rsidR="005D270E" w:rsidRDefault="00B1308D">
      <w:pPr>
        <w:numPr>
          <w:ilvl w:val="0"/>
          <w:numId w:val="1"/>
        </w:numPr>
        <w:spacing w:after="0" w:line="240" w:lineRule="auto"/>
        <w:ind w:left="360"/>
        <w:rPr>
          <w:b/>
          <w:color w:val="000000"/>
          <w:sz w:val="30"/>
          <w:szCs w:val="30"/>
        </w:rPr>
      </w:pPr>
      <w:r>
        <w:rPr>
          <w:b/>
          <w:color w:val="000000"/>
          <w:sz w:val="30"/>
          <w:szCs w:val="30"/>
        </w:rPr>
        <w:t>Most popular types of college applications:</w:t>
      </w:r>
    </w:p>
    <w:p w14:paraId="788D9CA0" w14:textId="77777777" w:rsidR="005D270E" w:rsidRDefault="00B1308D">
      <w:pPr>
        <w:numPr>
          <w:ilvl w:val="1"/>
          <w:numId w:val="1"/>
        </w:numPr>
        <w:spacing w:after="0" w:line="240" w:lineRule="auto"/>
        <w:ind w:left="1080"/>
        <w:rPr>
          <w:color w:val="000000"/>
          <w:sz w:val="30"/>
          <w:szCs w:val="30"/>
        </w:rPr>
      </w:pPr>
      <w:r>
        <w:rPr>
          <w:color w:val="000000"/>
          <w:sz w:val="30"/>
          <w:szCs w:val="30"/>
          <w:u w:val="single"/>
        </w:rPr>
        <w:t xml:space="preserve">Individual Application </w:t>
      </w:r>
      <w:r>
        <w:rPr>
          <w:color w:val="000000"/>
          <w:sz w:val="30"/>
          <w:szCs w:val="30"/>
        </w:rPr>
        <w:t>– found directly on the individual college website</w:t>
      </w:r>
    </w:p>
    <w:p w14:paraId="6BBEA44D" w14:textId="77777777" w:rsidR="005D270E" w:rsidRDefault="00B1308D">
      <w:pPr>
        <w:numPr>
          <w:ilvl w:val="2"/>
          <w:numId w:val="2"/>
        </w:numPr>
        <w:spacing w:after="0" w:line="240" w:lineRule="auto"/>
        <w:ind w:left="1800"/>
        <w:rPr>
          <w:color w:val="000000"/>
          <w:sz w:val="30"/>
          <w:szCs w:val="30"/>
        </w:rPr>
      </w:pPr>
      <w:r>
        <w:rPr>
          <w:color w:val="000000"/>
          <w:sz w:val="30"/>
          <w:szCs w:val="30"/>
          <w:u w:val="single"/>
        </w:rPr>
        <w:t>ECC</w:t>
      </w:r>
      <w:r>
        <w:rPr>
          <w:color w:val="000000"/>
          <w:sz w:val="30"/>
          <w:szCs w:val="30"/>
        </w:rPr>
        <w:t xml:space="preserve"> – apply ONLY at </w:t>
      </w:r>
      <w:hyperlink r:id="rId9">
        <w:r>
          <w:rPr>
            <w:color w:val="0563C1"/>
            <w:sz w:val="30"/>
            <w:szCs w:val="30"/>
            <w:u w:val="single"/>
          </w:rPr>
          <w:t>www.ecc.edu</w:t>
        </w:r>
      </w:hyperlink>
    </w:p>
    <w:p w14:paraId="0BB219AF" w14:textId="77777777" w:rsidR="005D270E" w:rsidRDefault="00B1308D">
      <w:pPr>
        <w:numPr>
          <w:ilvl w:val="1"/>
          <w:numId w:val="2"/>
        </w:numPr>
        <w:spacing w:after="0" w:line="240" w:lineRule="auto"/>
        <w:ind w:left="1080"/>
        <w:rPr>
          <w:color w:val="000000"/>
          <w:sz w:val="30"/>
          <w:szCs w:val="30"/>
        </w:rPr>
      </w:pPr>
      <w:r>
        <w:rPr>
          <w:color w:val="000000"/>
          <w:sz w:val="30"/>
          <w:szCs w:val="30"/>
          <w:u w:val="single"/>
        </w:rPr>
        <w:lastRenderedPageBreak/>
        <w:t>SUNY Application</w:t>
      </w:r>
      <w:r>
        <w:rPr>
          <w:color w:val="000000"/>
          <w:sz w:val="30"/>
          <w:szCs w:val="30"/>
        </w:rPr>
        <w:t xml:space="preserve"> – </w:t>
      </w:r>
      <w:hyperlink r:id="rId10">
        <w:r>
          <w:rPr>
            <w:color w:val="0563C1"/>
            <w:sz w:val="30"/>
            <w:szCs w:val="30"/>
            <w:u w:val="single"/>
          </w:rPr>
          <w:t>www.suny.edu</w:t>
        </w:r>
      </w:hyperlink>
      <w:r>
        <w:rPr>
          <w:color w:val="000000"/>
          <w:sz w:val="30"/>
          <w:szCs w:val="30"/>
        </w:rPr>
        <w:t xml:space="preserve"> – to be used if you are applying to SUNY schools ONLY (this app is easier than the Common App and is encouraged if </w:t>
      </w:r>
      <w:r>
        <w:rPr>
          <w:color w:val="000000"/>
          <w:sz w:val="30"/>
          <w:szCs w:val="30"/>
          <w:u w:val="single"/>
        </w:rPr>
        <w:t>only</w:t>
      </w:r>
      <w:r>
        <w:rPr>
          <w:color w:val="000000"/>
          <w:sz w:val="30"/>
          <w:szCs w:val="30"/>
        </w:rPr>
        <w:t xml:space="preserve"> applying to SUNY Schools!). The fee is $50 per SUNY School.</w:t>
      </w:r>
    </w:p>
    <w:p w14:paraId="4A8FFDDB" w14:textId="77777777" w:rsidR="005D270E" w:rsidRDefault="00B1308D">
      <w:pPr>
        <w:numPr>
          <w:ilvl w:val="1"/>
          <w:numId w:val="2"/>
        </w:numPr>
        <w:spacing w:after="0" w:line="240" w:lineRule="auto"/>
        <w:ind w:left="1080"/>
        <w:rPr>
          <w:color w:val="000000"/>
          <w:sz w:val="30"/>
          <w:szCs w:val="30"/>
        </w:rPr>
      </w:pPr>
      <w:r>
        <w:rPr>
          <w:color w:val="000000"/>
          <w:sz w:val="30"/>
          <w:szCs w:val="30"/>
          <w:u w:val="single"/>
        </w:rPr>
        <w:t>Common Application</w:t>
      </w:r>
      <w:r>
        <w:rPr>
          <w:color w:val="000000"/>
          <w:sz w:val="30"/>
          <w:szCs w:val="30"/>
        </w:rPr>
        <w:t xml:space="preserve"> – </w:t>
      </w:r>
      <w:hyperlink r:id="rId11">
        <w:r>
          <w:rPr>
            <w:color w:val="0563C1"/>
            <w:sz w:val="30"/>
            <w:szCs w:val="30"/>
            <w:u w:val="single"/>
          </w:rPr>
          <w:t>www.commonapp.org</w:t>
        </w:r>
      </w:hyperlink>
      <w:r>
        <w:rPr>
          <w:color w:val="000000"/>
          <w:sz w:val="30"/>
          <w:szCs w:val="30"/>
        </w:rPr>
        <w:t xml:space="preserve"> – hundreds of private and SUNY Schools across the country/world use this application.  Each School has their own fee.</w:t>
      </w:r>
    </w:p>
    <w:p w14:paraId="110A85A4" w14:textId="77777777" w:rsidR="005D270E" w:rsidRDefault="00B1308D">
      <w:pPr>
        <w:numPr>
          <w:ilvl w:val="1"/>
          <w:numId w:val="2"/>
        </w:numPr>
        <w:spacing w:after="0" w:line="240" w:lineRule="auto"/>
        <w:ind w:left="1080"/>
        <w:rPr>
          <w:rFonts w:ascii="Courier New" w:eastAsia="Courier New" w:hAnsi="Courier New" w:cs="Courier New"/>
          <w:color w:val="000000"/>
          <w:sz w:val="30"/>
          <w:szCs w:val="30"/>
        </w:rPr>
      </w:pPr>
      <w:proofErr w:type="spellStart"/>
      <w:r>
        <w:rPr>
          <w:color w:val="000000"/>
          <w:sz w:val="30"/>
          <w:szCs w:val="30"/>
          <w:u w:val="single"/>
        </w:rPr>
        <w:t>SendEDU</w:t>
      </w:r>
      <w:proofErr w:type="spellEnd"/>
      <w:r>
        <w:rPr>
          <w:color w:val="000000"/>
          <w:sz w:val="30"/>
          <w:szCs w:val="30"/>
          <w:u w:val="single"/>
        </w:rPr>
        <w:t xml:space="preserve"> - </w:t>
      </w:r>
      <w:hyperlink r:id="rId12">
        <w:r>
          <w:rPr>
            <w:color w:val="1155CC"/>
            <w:sz w:val="30"/>
            <w:szCs w:val="30"/>
            <w:u w:val="single"/>
          </w:rPr>
          <w:t>www.sendedu.org</w:t>
        </w:r>
      </w:hyperlink>
      <w:r>
        <w:rPr>
          <w:color w:val="000000"/>
          <w:sz w:val="30"/>
          <w:szCs w:val="30"/>
        </w:rPr>
        <w:t> </w:t>
      </w:r>
    </w:p>
    <w:p w14:paraId="5BB59834" w14:textId="77777777" w:rsidR="005D270E" w:rsidRDefault="00B1308D">
      <w:pPr>
        <w:numPr>
          <w:ilvl w:val="1"/>
          <w:numId w:val="2"/>
        </w:numPr>
        <w:spacing w:after="0" w:line="240" w:lineRule="auto"/>
        <w:ind w:left="1080"/>
        <w:rPr>
          <w:rFonts w:ascii="Courier New" w:eastAsia="Courier New" w:hAnsi="Courier New" w:cs="Courier New"/>
          <w:color w:val="000000"/>
          <w:sz w:val="30"/>
          <w:szCs w:val="30"/>
        </w:rPr>
      </w:pPr>
      <w:r>
        <w:rPr>
          <w:color w:val="000000"/>
          <w:sz w:val="30"/>
          <w:szCs w:val="30"/>
          <w:u w:val="single"/>
        </w:rPr>
        <w:t>Coalition Application</w:t>
      </w:r>
      <w:r>
        <w:rPr>
          <w:color w:val="000000"/>
          <w:sz w:val="30"/>
          <w:szCs w:val="30"/>
        </w:rPr>
        <w:t xml:space="preserve"> - </w:t>
      </w:r>
      <w:hyperlink r:id="rId13">
        <w:r>
          <w:rPr>
            <w:color w:val="1155CC"/>
            <w:sz w:val="30"/>
            <w:szCs w:val="30"/>
            <w:u w:val="single"/>
          </w:rPr>
          <w:t>http://www.coalitionforcollegeaccess.org/</w:t>
        </w:r>
      </w:hyperlink>
    </w:p>
    <w:p w14:paraId="609CE27F" w14:textId="77777777" w:rsidR="005D270E" w:rsidRDefault="00B1308D">
      <w:pPr>
        <w:numPr>
          <w:ilvl w:val="0"/>
          <w:numId w:val="2"/>
        </w:numPr>
        <w:spacing w:after="0" w:line="240" w:lineRule="auto"/>
        <w:ind w:left="360"/>
        <w:rPr>
          <w:color w:val="000000"/>
          <w:sz w:val="30"/>
          <w:szCs w:val="30"/>
        </w:rPr>
      </w:pPr>
      <w:r>
        <w:rPr>
          <w:color w:val="000000"/>
          <w:sz w:val="30"/>
          <w:szCs w:val="30"/>
        </w:rPr>
        <w:t>Essays are a big part of your application – Proofread!  Ask your Counselor/Teacher to review!</w:t>
      </w:r>
    </w:p>
    <w:p w14:paraId="7DAA19A5" w14:textId="77777777" w:rsidR="005D270E" w:rsidRDefault="00B1308D">
      <w:pPr>
        <w:numPr>
          <w:ilvl w:val="0"/>
          <w:numId w:val="2"/>
        </w:numPr>
        <w:pBdr>
          <w:top w:val="nil"/>
          <w:left w:val="nil"/>
          <w:bottom w:val="nil"/>
          <w:right w:val="nil"/>
          <w:between w:val="nil"/>
        </w:pBdr>
        <w:spacing w:after="0" w:line="240" w:lineRule="auto"/>
        <w:ind w:left="360"/>
        <w:rPr>
          <w:sz w:val="30"/>
          <w:szCs w:val="30"/>
        </w:rPr>
      </w:pPr>
      <w:r>
        <w:rPr>
          <w:color w:val="000000"/>
          <w:sz w:val="30"/>
          <w:szCs w:val="30"/>
          <w:highlight w:val="green"/>
        </w:rPr>
        <w:t>NOTIFY YOUR COUNSELOR OF EVERY COLLEGE YOU APPLY TO!</w:t>
      </w:r>
      <w:r>
        <w:rPr>
          <w:color w:val="000000"/>
          <w:sz w:val="30"/>
          <w:szCs w:val="30"/>
        </w:rPr>
        <w:t xml:space="preserve">  The way to do that is by completing the </w:t>
      </w:r>
      <w:r>
        <w:rPr>
          <w:i/>
          <w:color w:val="000000"/>
          <w:sz w:val="30"/>
          <w:szCs w:val="30"/>
        </w:rPr>
        <w:t>“College Application Notification Form”</w:t>
      </w:r>
      <w:r>
        <w:rPr>
          <w:color w:val="000000"/>
          <w:sz w:val="30"/>
          <w:szCs w:val="30"/>
        </w:rPr>
        <w:t xml:space="preserve"> found in Student Services or on our website (</w:t>
      </w:r>
      <w:hyperlink r:id="rId14">
        <w:r>
          <w:rPr>
            <w:color w:val="0000FF"/>
            <w:sz w:val="30"/>
            <w:szCs w:val="30"/>
            <w:u w:val="single"/>
          </w:rPr>
          <w:t>https://www.wscschools.org/Page/12691</w:t>
        </w:r>
      </w:hyperlink>
      <w:r>
        <w:rPr>
          <w:color w:val="000000"/>
          <w:sz w:val="30"/>
          <w:szCs w:val="30"/>
        </w:rPr>
        <w:t>).</w:t>
      </w:r>
    </w:p>
    <w:p w14:paraId="01A6C449" w14:textId="77777777" w:rsidR="005D270E" w:rsidRDefault="00B1308D">
      <w:pPr>
        <w:numPr>
          <w:ilvl w:val="0"/>
          <w:numId w:val="2"/>
        </w:numPr>
        <w:spacing w:after="0" w:line="240" w:lineRule="auto"/>
        <w:ind w:left="360"/>
        <w:rPr>
          <w:i/>
          <w:color w:val="000000"/>
          <w:sz w:val="30"/>
          <w:szCs w:val="30"/>
        </w:rPr>
      </w:pPr>
      <w:bookmarkStart w:id="0" w:name="_heading=h.gjdgxs" w:colFirst="0" w:colLast="0"/>
      <w:bookmarkEnd w:id="0"/>
      <w:r>
        <w:rPr>
          <w:color w:val="000000"/>
          <w:sz w:val="30"/>
          <w:szCs w:val="30"/>
        </w:rPr>
        <w:t xml:space="preserve">Your Financial Aid paperwork can be filed as early as October 1.  The earlier you file, the more potential to gain aid!  </w:t>
      </w:r>
      <w:hyperlink r:id="rId15">
        <w:r>
          <w:rPr>
            <w:color w:val="0563C1"/>
            <w:sz w:val="30"/>
            <w:szCs w:val="30"/>
            <w:u w:val="single"/>
          </w:rPr>
          <w:t>www.fafsa.gov</w:t>
        </w:r>
      </w:hyperlink>
      <w:r>
        <w:rPr>
          <w:color w:val="0563C1"/>
          <w:sz w:val="30"/>
          <w:szCs w:val="30"/>
          <w:u w:val="single"/>
        </w:rPr>
        <w:t>.</w:t>
      </w:r>
      <w:r>
        <w:rPr>
          <w:color w:val="0563C1"/>
          <w:sz w:val="30"/>
          <w:szCs w:val="30"/>
        </w:rPr>
        <w:t xml:space="preserve">  </w:t>
      </w:r>
      <w:r>
        <w:rPr>
          <w:color w:val="000000"/>
          <w:sz w:val="30"/>
          <w:szCs w:val="30"/>
        </w:rPr>
        <w:t>SUNY’s Virtual Financial Aid Night is September 2</w:t>
      </w:r>
      <w:r>
        <w:rPr>
          <w:sz w:val="30"/>
          <w:szCs w:val="30"/>
        </w:rPr>
        <w:t>7</w:t>
      </w:r>
      <w:r>
        <w:rPr>
          <w:color w:val="000000"/>
          <w:sz w:val="30"/>
          <w:szCs w:val="30"/>
          <w:vertAlign w:val="superscript"/>
        </w:rPr>
        <w:t>th</w:t>
      </w:r>
      <w:r>
        <w:rPr>
          <w:color w:val="000000"/>
          <w:sz w:val="30"/>
          <w:szCs w:val="30"/>
        </w:rPr>
        <w:t xml:space="preserve"> at </w:t>
      </w:r>
      <w:r>
        <w:rPr>
          <w:sz w:val="30"/>
          <w:szCs w:val="30"/>
        </w:rPr>
        <w:t>7</w:t>
      </w:r>
      <w:r>
        <w:rPr>
          <w:color w:val="000000"/>
          <w:sz w:val="30"/>
          <w:szCs w:val="30"/>
        </w:rPr>
        <w:t xml:space="preserve">pm.  Register here: </w:t>
      </w:r>
      <w:hyperlink r:id="rId16">
        <w:r>
          <w:rPr>
            <w:color w:val="0000FF"/>
            <w:sz w:val="30"/>
            <w:szCs w:val="30"/>
            <w:u w:val="single"/>
          </w:rPr>
          <w:t>https://engage.suny.edu/portal/financial_aid_sessions_virtual</w:t>
        </w:r>
      </w:hyperlink>
      <w:r>
        <w:rPr>
          <w:color w:val="000000"/>
          <w:sz w:val="30"/>
          <w:szCs w:val="30"/>
        </w:rPr>
        <w:t xml:space="preserve">).  FA Completion Workshops can be found: </w:t>
      </w:r>
      <w:hyperlink r:id="rId17">
        <w:r>
          <w:rPr>
            <w:color w:val="0000FF"/>
            <w:sz w:val="30"/>
            <w:szCs w:val="30"/>
            <w:u w:val="single"/>
          </w:rPr>
          <w:t>https://engage.suny.edu/portal/fafsa_workshops</w:t>
        </w:r>
      </w:hyperlink>
    </w:p>
    <w:p w14:paraId="75C4C303" w14:textId="77777777" w:rsidR="005D270E" w:rsidRDefault="00B1308D">
      <w:pPr>
        <w:numPr>
          <w:ilvl w:val="1"/>
          <w:numId w:val="2"/>
        </w:numPr>
        <w:spacing w:after="0" w:line="240" w:lineRule="auto"/>
        <w:rPr>
          <w:sz w:val="30"/>
          <w:szCs w:val="30"/>
        </w:rPr>
      </w:pPr>
      <w:bookmarkStart w:id="1" w:name="_heading=h.lgm7zgmkzm63" w:colFirst="0" w:colLast="0"/>
      <w:bookmarkEnd w:id="1"/>
      <w:r>
        <w:rPr>
          <w:sz w:val="30"/>
          <w:szCs w:val="30"/>
        </w:rPr>
        <w:t xml:space="preserve">Fredonia’s FA Presentation: </w:t>
      </w:r>
      <w:r>
        <w:rPr>
          <w:rFonts w:ascii="Arial" w:eastAsia="Arial" w:hAnsi="Arial" w:cs="Arial"/>
          <w:color w:val="222222"/>
          <w:highlight w:val="white"/>
        </w:rPr>
        <w:t xml:space="preserve"> </w:t>
      </w:r>
      <w:hyperlink r:id="rId18">
        <w:r>
          <w:rPr>
            <w:color w:val="1155CC"/>
            <w:sz w:val="28"/>
            <w:szCs w:val="28"/>
            <w:highlight w:val="white"/>
            <w:u w:val="single"/>
          </w:rPr>
          <w:t>https://www.fredonia.edu/sites/default/files/section/admissions-aid/financial-aid/Financial%20Aid%20Presentation%202022-2023.pptx</w:t>
        </w:r>
      </w:hyperlink>
    </w:p>
    <w:p w14:paraId="187A4786" w14:textId="77777777" w:rsidR="005D270E" w:rsidRDefault="00B1308D">
      <w:pPr>
        <w:numPr>
          <w:ilvl w:val="0"/>
          <w:numId w:val="2"/>
        </w:numPr>
        <w:spacing w:after="0" w:line="240" w:lineRule="auto"/>
        <w:ind w:left="360"/>
        <w:rPr>
          <w:color w:val="000000"/>
          <w:sz w:val="30"/>
          <w:szCs w:val="30"/>
        </w:rPr>
      </w:pPr>
      <w:r>
        <w:rPr>
          <w:color w:val="000000"/>
          <w:sz w:val="30"/>
          <w:szCs w:val="30"/>
        </w:rPr>
        <w:t>Our Local Scholarship Book, and all other Scholarships that we become aware of, will be on our website.  Copies of the Scholarship Book will be available in Student Services and online in October.  Beware of deadlines!!!!!!!!!!</w:t>
      </w:r>
    </w:p>
    <w:p w14:paraId="2616A13E" w14:textId="77777777" w:rsidR="005D270E" w:rsidRDefault="00B1308D">
      <w:pPr>
        <w:numPr>
          <w:ilvl w:val="0"/>
          <w:numId w:val="2"/>
        </w:numPr>
        <w:spacing w:after="0" w:line="240" w:lineRule="auto"/>
        <w:ind w:left="360"/>
        <w:rPr>
          <w:color w:val="000000"/>
          <w:sz w:val="30"/>
          <w:szCs w:val="30"/>
        </w:rPr>
      </w:pPr>
      <w:r>
        <w:rPr>
          <w:color w:val="000000"/>
          <w:sz w:val="30"/>
          <w:szCs w:val="30"/>
        </w:rPr>
        <w:t xml:space="preserve">NCAA – If you plan to play a Division 1 or 2 sport in college you must inform your Counselor ASAP to ensure you meet academic eligibility requirements and also register at: </w:t>
      </w:r>
      <w:hyperlink r:id="rId19">
        <w:r>
          <w:rPr>
            <w:color w:val="0563C1"/>
            <w:sz w:val="30"/>
            <w:szCs w:val="30"/>
            <w:u w:val="single"/>
          </w:rPr>
          <w:t>www.eligibilitycenter.org</w:t>
        </w:r>
      </w:hyperlink>
      <w:r>
        <w:rPr>
          <w:sz w:val="30"/>
          <w:szCs w:val="30"/>
        </w:rPr>
        <w:t xml:space="preserve"> (there is a $90 fee).</w:t>
      </w:r>
    </w:p>
    <w:p w14:paraId="4D349EE4" w14:textId="77777777" w:rsidR="005D270E" w:rsidRDefault="00B1308D">
      <w:pPr>
        <w:spacing w:after="0" w:line="240" w:lineRule="auto"/>
        <w:ind w:left="1080"/>
        <w:rPr>
          <w:color w:val="000000"/>
          <w:sz w:val="26"/>
          <w:szCs w:val="26"/>
        </w:rPr>
      </w:pPr>
      <w:r>
        <w:rPr>
          <w:noProof/>
        </w:rPr>
        <w:lastRenderedPageBreak/>
        <mc:AlternateContent>
          <mc:Choice Requires="wps">
            <w:drawing>
              <wp:anchor distT="45720" distB="45720" distL="114300" distR="114300" simplePos="0" relativeHeight="251658240" behindDoc="0" locked="0" layoutInCell="1" hidden="0" allowOverlap="1" wp14:anchorId="4D984180" wp14:editId="6515B3B9">
                <wp:simplePos x="0" y="0"/>
                <wp:positionH relativeFrom="column">
                  <wp:posOffset>1464945</wp:posOffset>
                </wp:positionH>
                <wp:positionV relativeFrom="paragraph">
                  <wp:posOffset>186298</wp:posOffset>
                </wp:positionV>
                <wp:extent cx="3536632" cy="286703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570750" y="2355750"/>
                          <a:ext cx="3550500" cy="265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9CB373" w14:textId="77777777" w:rsidR="005D270E" w:rsidRDefault="00B1308D">
                            <w:pPr>
                              <w:spacing w:after="0" w:line="240" w:lineRule="auto"/>
                              <w:jc w:val="center"/>
                              <w:textDirection w:val="btLr"/>
                            </w:pPr>
                            <w:r>
                              <w:rPr>
                                <w:b/>
                                <w:color w:val="000000"/>
                                <w:sz w:val="28"/>
                                <w:u w:val="single"/>
                              </w:rPr>
                              <w:t>Counselor Information:</w:t>
                            </w:r>
                          </w:p>
                          <w:p w14:paraId="729D0430" w14:textId="77777777" w:rsidR="005D270E" w:rsidRDefault="005D270E">
                            <w:pPr>
                              <w:spacing w:after="0" w:line="240" w:lineRule="auto"/>
                              <w:textDirection w:val="btLr"/>
                            </w:pPr>
                          </w:p>
                          <w:p w14:paraId="0CB6953C" w14:textId="77777777" w:rsidR="005D270E" w:rsidRDefault="00B1308D">
                            <w:pPr>
                              <w:spacing w:after="0" w:line="240" w:lineRule="auto"/>
                              <w:jc w:val="center"/>
                              <w:textDirection w:val="btLr"/>
                            </w:pPr>
                            <w:r>
                              <w:rPr>
                                <w:color w:val="000000"/>
                                <w:sz w:val="28"/>
                              </w:rPr>
                              <w:t>Mrs. Page (A-G)</w:t>
                            </w:r>
                          </w:p>
                          <w:p w14:paraId="5387D292" w14:textId="77777777" w:rsidR="005D270E" w:rsidRDefault="00B1308D">
                            <w:pPr>
                              <w:spacing w:after="0" w:line="240" w:lineRule="auto"/>
                              <w:jc w:val="center"/>
                              <w:textDirection w:val="btLr"/>
                            </w:pPr>
                            <w:r>
                              <w:rPr>
                                <w:color w:val="0563C1"/>
                                <w:sz w:val="28"/>
                                <w:u w:val="single"/>
                              </w:rPr>
                              <w:t>kpage@wscschools.org</w:t>
                            </w:r>
                          </w:p>
                          <w:p w14:paraId="1CA61896" w14:textId="77777777" w:rsidR="005D270E" w:rsidRDefault="00B1308D">
                            <w:pPr>
                              <w:spacing w:after="0" w:line="240" w:lineRule="auto"/>
                              <w:jc w:val="center"/>
                              <w:textDirection w:val="btLr"/>
                            </w:pPr>
                            <w:r>
                              <w:rPr>
                                <w:color w:val="000000"/>
                                <w:sz w:val="28"/>
                              </w:rPr>
                              <w:t>Remind: text @page2023 to 81010</w:t>
                            </w:r>
                          </w:p>
                          <w:p w14:paraId="2B09FB66" w14:textId="77777777" w:rsidR="005D270E" w:rsidRDefault="005D270E">
                            <w:pPr>
                              <w:spacing w:after="0" w:line="240" w:lineRule="auto"/>
                              <w:jc w:val="center"/>
                              <w:textDirection w:val="btLr"/>
                            </w:pPr>
                          </w:p>
                          <w:p w14:paraId="38FE47C7" w14:textId="77777777" w:rsidR="005D270E" w:rsidRDefault="00B1308D">
                            <w:pPr>
                              <w:spacing w:after="0" w:line="240" w:lineRule="auto"/>
                              <w:jc w:val="center"/>
                              <w:textDirection w:val="btLr"/>
                            </w:pPr>
                            <w:r>
                              <w:rPr>
                                <w:color w:val="000000"/>
                                <w:sz w:val="28"/>
                              </w:rPr>
                              <w:t xml:space="preserve">Mrs. </w:t>
                            </w:r>
                            <w:proofErr w:type="spellStart"/>
                            <w:r>
                              <w:rPr>
                                <w:color w:val="000000"/>
                                <w:sz w:val="28"/>
                              </w:rPr>
                              <w:t>Smilinich</w:t>
                            </w:r>
                            <w:proofErr w:type="spellEnd"/>
                          </w:p>
                          <w:p w14:paraId="0E148153" w14:textId="77777777" w:rsidR="005D270E" w:rsidRDefault="00B1308D">
                            <w:pPr>
                              <w:spacing w:after="0" w:line="240" w:lineRule="auto"/>
                              <w:jc w:val="center"/>
                              <w:textDirection w:val="btLr"/>
                            </w:pPr>
                            <w:r>
                              <w:rPr>
                                <w:color w:val="0563C1"/>
                                <w:sz w:val="28"/>
                                <w:u w:val="single"/>
                              </w:rPr>
                              <w:t>jsmilinich@wscschools.org</w:t>
                            </w:r>
                          </w:p>
                          <w:p w14:paraId="43B2136F" w14:textId="77777777" w:rsidR="005D270E" w:rsidRDefault="00B1308D">
                            <w:pPr>
                              <w:spacing w:after="0" w:line="240" w:lineRule="auto"/>
                              <w:jc w:val="center"/>
                              <w:textDirection w:val="btLr"/>
                            </w:pPr>
                            <w:r>
                              <w:rPr>
                                <w:color w:val="000000"/>
                                <w:sz w:val="28"/>
                              </w:rPr>
                              <w:t>Remind: text @smil2023 to 81010</w:t>
                            </w:r>
                          </w:p>
                          <w:p w14:paraId="21A071B4" w14:textId="77777777" w:rsidR="005D270E" w:rsidRDefault="005D270E">
                            <w:pPr>
                              <w:spacing w:after="0" w:line="240" w:lineRule="auto"/>
                              <w:jc w:val="center"/>
                              <w:textDirection w:val="btLr"/>
                            </w:pPr>
                          </w:p>
                          <w:p w14:paraId="2336BAD8" w14:textId="77777777" w:rsidR="005D270E" w:rsidRDefault="00B1308D">
                            <w:pPr>
                              <w:spacing w:after="0" w:line="240" w:lineRule="auto"/>
                              <w:jc w:val="center"/>
                              <w:textDirection w:val="btLr"/>
                            </w:pPr>
                            <w:r>
                              <w:rPr>
                                <w:color w:val="000000"/>
                                <w:sz w:val="28"/>
                              </w:rPr>
                              <w:t xml:space="preserve">Ms. </w:t>
                            </w:r>
                            <w:proofErr w:type="spellStart"/>
                            <w:r>
                              <w:rPr>
                                <w:color w:val="000000"/>
                                <w:sz w:val="28"/>
                              </w:rPr>
                              <w:t>Clar</w:t>
                            </w:r>
                            <w:proofErr w:type="spellEnd"/>
                          </w:p>
                          <w:p w14:paraId="05AAA9A5" w14:textId="77777777" w:rsidR="005D270E" w:rsidRDefault="00B1308D">
                            <w:pPr>
                              <w:spacing w:after="0" w:line="240" w:lineRule="auto"/>
                              <w:jc w:val="center"/>
                              <w:textDirection w:val="btLr"/>
                            </w:pPr>
                            <w:r>
                              <w:rPr>
                                <w:color w:val="0563C1"/>
                                <w:sz w:val="28"/>
                                <w:u w:val="single"/>
                              </w:rPr>
                              <w:t>sclar@wscschools.org</w:t>
                            </w:r>
                          </w:p>
                          <w:p w14:paraId="7F3AC2C1" w14:textId="77777777" w:rsidR="005D270E" w:rsidRDefault="00B1308D">
                            <w:pPr>
                              <w:spacing w:after="0" w:line="240" w:lineRule="auto"/>
                              <w:jc w:val="center"/>
                              <w:textDirection w:val="btLr"/>
                            </w:pPr>
                            <w:r>
                              <w:rPr>
                                <w:color w:val="000000"/>
                                <w:sz w:val="28"/>
                              </w:rPr>
                              <w:t>Remind: text @clar2023 to 81010</w:t>
                            </w:r>
                          </w:p>
                          <w:p w14:paraId="0C4E5F93" w14:textId="77777777" w:rsidR="005D270E" w:rsidRDefault="005D270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D984180" id="Rectangle 219" o:spid="_x0000_s1026" style="position:absolute;left:0;text-align:left;margin-left:115.35pt;margin-top:14.65pt;width:278.45pt;height:225.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">
                <v:stroke startarrowwidth="narrow" startarrowlength="short" endarrowwidth="narrow" endarrowlength="short"/>
                <v:textbox inset="2.53958mm,1.2694mm,2.53958mm,1.2694mm">
                  <w:txbxContent>
                    <w:p w14:paraId="0C9CB373" w14:textId="77777777" w:rsidR="005D270E" w:rsidRDefault="00B1308D">
                      <w:pPr>
                        <w:spacing w:after="0" w:line="240" w:lineRule="auto"/>
                        <w:jc w:val="center"/>
                        <w:textDirection w:val="btLr"/>
                      </w:pPr>
                      <w:r>
                        <w:rPr>
                          <w:b/>
                          <w:color w:val="000000"/>
                          <w:sz w:val="28"/>
                          <w:u w:val="single"/>
                        </w:rPr>
                        <w:t>Counselor Information:</w:t>
                      </w:r>
                    </w:p>
                    <w:p w14:paraId="729D0430" w14:textId="77777777" w:rsidR="005D270E" w:rsidRDefault="005D270E">
                      <w:pPr>
                        <w:spacing w:after="0" w:line="240" w:lineRule="auto"/>
                        <w:textDirection w:val="btLr"/>
                      </w:pPr>
                    </w:p>
                    <w:p w14:paraId="0CB6953C" w14:textId="77777777" w:rsidR="005D270E" w:rsidRDefault="00B1308D">
                      <w:pPr>
                        <w:spacing w:after="0" w:line="240" w:lineRule="auto"/>
                        <w:jc w:val="center"/>
                        <w:textDirection w:val="btLr"/>
                      </w:pPr>
                      <w:r>
                        <w:rPr>
                          <w:color w:val="000000"/>
                          <w:sz w:val="28"/>
                        </w:rPr>
                        <w:t>Mrs. Page (A-G)</w:t>
                      </w:r>
                    </w:p>
                    <w:p w14:paraId="5387D292" w14:textId="77777777" w:rsidR="005D270E" w:rsidRDefault="00B1308D">
                      <w:pPr>
                        <w:spacing w:after="0" w:line="240" w:lineRule="auto"/>
                        <w:jc w:val="center"/>
                        <w:textDirection w:val="btLr"/>
                      </w:pPr>
                      <w:r>
                        <w:rPr>
                          <w:color w:val="0563C1"/>
                          <w:sz w:val="28"/>
                          <w:u w:val="single"/>
                        </w:rPr>
                        <w:t>kpage@wscschools.org</w:t>
                      </w:r>
                    </w:p>
                    <w:p w14:paraId="1CA61896" w14:textId="77777777" w:rsidR="005D270E" w:rsidRDefault="00B1308D">
                      <w:pPr>
                        <w:spacing w:after="0" w:line="240" w:lineRule="auto"/>
                        <w:jc w:val="center"/>
                        <w:textDirection w:val="btLr"/>
                      </w:pPr>
                      <w:r>
                        <w:rPr>
                          <w:color w:val="000000"/>
                          <w:sz w:val="28"/>
                        </w:rPr>
                        <w:t>Remind: text @page2023 to 81010</w:t>
                      </w:r>
                    </w:p>
                    <w:p w14:paraId="2B09FB66" w14:textId="77777777" w:rsidR="005D270E" w:rsidRDefault="005D270E">
                      <w:pPr>
                        <w:spacing w:after="0" w:line="240" w:lineRule="auto"/>
                        <w:jc w:val="center"/>
                        <w:textDirection w:val="btLr"/>
                      </w:pPr>
                    </w:p>
                    <w:p w14:paraId="38FE47C7" w14:textId="77777777" w:rsidR="005D270E" w:rsidRDefault="00B1308D">
                      <w:pPr>
                        <w:spacing w:after="0" w:line="240" w:lineRule="auto"/>
                        <w:jc w:val="center"/>
                        <w:textDirection w:val="btLr"/>
                      </w:pPr>
                      <w:r>
                        <w:rPr>
                          <w:color w:val="000000"/>
                          <w:sz w:val="28"/>
                        </w:rPr>
                        <w:t xml:space="preserve">Mrs. </w:t>
                      </w:r>
                      <w:proofErr w:type="spellStart"/>
                      <w:r>
                        <w:rPr>
                          <w:color w:val="000000"/>
                          <w:sz w:val="28"/>
                        </w:rPr>
                        <w:t>Smilinich</w:t>
                      </w:r>
                      <w:proofErr w:type="spellEnd"/>
                    </w:p>
                    <w:p w14:paraId="0E148153" w14:textId="77777777" w:rsidR="005D270E" w:rsidRDefault="00B1308D">
                      <w:pPr>
                        <w:spacing w:after="0" w:line="240" w:lineRule="auto"/>
                        <w:jc w:val="center"/>
                        <w:textDirection w:val="btLr"/>
                      </w:pPr>
                      <w:r>
                        <w:rPr>
                          <w:color w:val="0563C1"/>
                          <w:sz w:val="28"/>
                          <w:u w:val="single"/>
                        </w:rPr>
                        <w:t>jsmilinich@wscschools.org</w:t>
                      </w:r>
                    </w:p>
                    <w:p w14:paraId="43B2136F" w14:textId="77777777" w:rsidR="005D270E" w:rsidRDefault="00B1308D">
                      <w:pPr>
                        <w:spacing w:after="0" w:line="240" w:lineRule="auto"/>
                        <w:jc w:val="center"/>
                        <w:textDirection w:val="btLr"/>
                      </w:pPr>
                      <w:r>
                        <w:rPr>
                          <w:color w:val="000000"/>
                          <w:sz w:val="28"/>
                        </w:rPr>
                        <w:t>Remind: text @smil2023 to 81010</w:t>
                      </w:r>
                    </w:p>
                    <w:p w14:paraId="21A071B4" w14:textId="77777777" w:rsidR="005D270E" w:rsidRDefault="005D270E">
                      <w:pPr>
                        <w:spacing w:after="0" w:line="240" w:lineRule="auto"/>
                        <w:jc w:val="center"/>
                        <w:textDirection w:val="btLr"/>
                      </w:pPr>
                    </w:p>
                    <w:p w14:paraId="2336BAD8" w14:textId="77777777" w:rsidR="005D270E" w:rsidRDefault="00B1308D">
                      <w:pPr>
                        <w:spacing w:after="0" w:line="240" w:lineRule="auto"/>
                        <w:jc w:val="center"/>
                        <w:textDirection w:val="btLr"/>
                      </w:pPr>
                      <w:r>
                        <w:rPr>
                          <w:color w:val="000000"/>
                          <w:sz w:val="28"/>
                        </w:rPr>
                        <w:t xml:space="preserve">Ms. </w:t>
                      </w:r>
                      <w:proofErr w:type="spellStart"/>
                      <w:r>
                        <w:rPr>
                          <w:color w:val="000000"/>
                          <w:sz w:val="28"/>
                        </w:rPr>
                        <w:t>Clar</w:t>
                      </w:r>
                      <w:proofErr w:type="spellEnd"/>
                    </w:p>
                    <w:p w14:paraId="05AAA9A5" w14:textId="77777777" w:rsidR="005D270E" w:rsidRDefault="00B1308D">
                      <w:pPr>
                        <w:spacing w:after="0" w:line="240" w:lineRule="auto"/>
                        <w:jc w:val="center"/>
                        <w:textDirection w:val="btLr"/>
                      </w:pPr>
                      <w:r>
                        <w:rPr>
                          <w:color w:val="0563C1"/>
                          <w:sz w:val="28"/>
                          <w:u w:val="single"/>
                        </w:rPr>
                        <w:t>sclar@wscschools.org</w:t>
                      </w:r>
                    </w:p>
                    <w:p w14:paraId="7F3AC2C1" w14:textId="77777777" w:rsidR="005D270E" w:rsidRDefault="00B1308D">
                      <w:pPr>
                        <w:spacing w:after="0" w:line="240" w:lineRule="auto"/>
                        <w:jc w:val="center"/>
                        <w:textDirection w:val="btLr"/>
                      </w:pPr>
                      <w:r>
                        <w:rPr>
                          <w:color w:val="000000"/>
                          <w:sz w:val="28"/>
                        </w:rPr>
                        <w:t>Remind: text @clar2023 to 81010</w:t>
                      </w:r>
                    </w:p>
                    <w:p w14:paraId="0C4E5F93" w14:textId="77777777" w:rsidR="005D270E" w:rsidRDefault="005D270E">
                      <w:pPr>
                        <w:spacing w:line="258" w:lineRule="auto"/>
                        <w:textDirection w:val="btLr"/>
                      </w:pPr>
                    </w:p>
                  </w:txbxContent>
                </v:textbox>
                <w10:wrap type="square"/>
              </v:rect>
            </w:pict>
          </mc:Fallback>
        </mc:AlternateContent>
      </w:r>
    </w:p>
    <w:p w14:paraId="76C062B9" w14:textId="77777777" w:rsidR="005D270E" w:rsidRDefault="005D270E"/>
    <w:sectPr w:rsidR="005D270E">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181A"/>
    <w:multiLevelType w:val="multilevel"/>
    <w:tmpl w:val="80E673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4B90934"/>
    <w:multiLevelType w:val="multilevel"/>
    <w:tmpl w:val="6A1E753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6F241751"/>
    <w:multiLevelType w:val="multilevel"/>
    <w:tmpl w:val="47841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0054362"/>
    <w:multiLevelType w:val="multilevel"/>
    <w:tmpl w:val="A45A9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0E"/>
    <w:rsid w:val="005D270E"/>
    <w:rsid w:val="006A5C9C"/>
    <w:rsid w:val="00B1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06D1"/>
  <w15:docId w15:val="{5D1189D7-31CB-427C-8343-1C569879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E56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5654"/>
    <w:rPr>
      <w:color w:val="0000FF"/>
      <w:u w:val="single"/>
    </w:rPr>
  </w:style>
  <w:style w:type="paragraph" w:styleId="ListParagraph">
    <w:name w:val="List Paragraph"/>
    <w:basedOn w:val="Normal"/>
    <w:uiPriority w:val="34"/>
    <w:qFormat/>
    <w:rsid w:val="0028271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scschools.org/Page/12687" TargetMode="External"/><Relationship Id="rId13" Type="http://schemas.openxmlformats.org/officeDocument/2006/relationships/hyperlink" Target="http://www.coalitionforcollegeaccess.org/" TargetMode="External"/><Relationship Id="rId18" Type="http://schemas.openxmlformats.org/officeDocument/2006/relationships/hyperlink" Target="https://www.fredonia.edu/sites/default/files/section/admissions-aid/financial-aid/Financial%20Aid%20Presentation%202022-2023.ppt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https://forms.gle/auXocCqQ9vMc4gZU7" TargetMode="External"/><Relationship Id="rId12" Type="http://schemas.openxmlformats.org/officeDocument/2006/relationships/hyperlink" Target="http://www.sendedu.org" TargetMode="External"/><Relationship Id="rId17" Type="http://schemas.openxmlformats.org/officeDocument/2006/relationships/hyperlink" Target="https://engage.suny.edu/portal/fafsa_workshops" TargetMode="External"/><Relationship Id="rId2" Type="http://schemas.openxmlformats.org/officeDocument/2006/relationships/customXml" Target="../customXml/item2.xml"/><Relationship Id="rId16" Type="http://schemas.openxmlformats.org/officeDocument/2006/relationships/hyperlink" Target="https://engage.suny.edu/portal/financial_aid_sessions_virtu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onapp.org" TargetMode="External"/><Relationship Id="rId5" Type="http://schemas.openxmlformats.org/officeDocument/2006/relationships/settings" Target="settings.xml"/><Relationship Id="rId15" Type="http://schemas.openxmlformats.org/officeDocument/2006/relationships/hyperlink" Target="http://www.fafsa.gov" TargetMode="External"/><Relationship Id="rId10" Type="http://schemas.openxmlformats.org/officeDocument/2006/relationships/hyperlink" Target="http://www.suny.edu" TargetMode="External"/><Relationship Id="rId19" Type="http://schemas.openxmlformats.org/officeDocument/2006/relationships/hyperlink" Target="http://www.eligibilitycenter.org" TargetMode="External"/><Relationship Id="rId4" Type="http://schemas.openxmlformats.org/officeDocument/2006/relationships/styles" Target="styles.xml"/><Relationship Id="rId9" Type="http://schemas.openxmlformats.org/officeDocument/2006/relationships/hyperlink" Target="http://www.ecc.edu" TargetMode="External"/><Relationship Id="rId14" Type="http://schemas.openxmlformats.org/officeDocument/2006/relationships/hyperlink" Target="https://www.wscschools.org/Page/12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9/sopwmVAOtTamhUPyyZTmKHyg==">AMUW2mWdFwG2+e0i6IjmOW2iwFQ2YqLvPiGCD70D7R+yjKZ0Gilkcyt1hsKWxE5WDaQioi25mmL4G1KEtBQvDyAy8SrefJLCbY2QZrsp98PF5jHUkVjZ8lBiUejVyX/590RhPa09sGbG3WSXRh4FBXfr8khUH27y2Q==</go:docsCustomData>
</go:gDocsCustomXmlDataStorage>
</file>

<file path=customXml/itemProps1.xml><?xml version="1.0" encoding="utf-8"?>
<ds:datastoreItem xmlns:ds="http://schemas.openxmlformats.org/officeDocument/2006/customXml" ds:itemID="{C6690E3A-8011-4373-A7A8-A4D982B388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 Susan</dc:creator>
  <cp:lastModifiedBy>Klapper, Emily</cp:lastModifiedBy>
  <cp:revision>3</cp:revision>
  <dcterms:created xsi:type="dcterms:W3CDTF">2019-09-17T13:25:00Z</dcterms:created>
  <dcterms:modified xsi:type="dcterms:W3CDTF">2023-04-13T18:06:00Z</dcterms:modified>
</cp:coreProperties>
</file>